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66F4FA60" w:rsidR="006155FF" w:rsidRDefault="009B2DB0">
      <w:pPr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Тосненским</w:t>
      </w:r>
      <w:proofErr w:type="spellEnd"/>
      <w:r>
        <w:rPr>
          <w:rFonts w:ascii="Times New Roman" w:hAnsi="Times New Roman"/>
          <w:sz w:val="28"/>
        </w:rPr>
        <w:t xml:space="preserve"> городским судом Ленинградской области гражданин Ч. признан виновным в совершении преступления, предусмотренного </w:t>
      </w:r>
      <w:r>
        <w:br/>
      </w:r>
      <w:r>
        <w:rPr>
          <w:rFonts w:ascii="Times New Roman" w:hAnsi="Times New Roman"/>
          <w:sz w:val="28"/>
        </w:rPr>
        <w:t>ч. 1 ст. 228 УК РФ (незаконное приобретение, хранение без цели сбыта наркотического средства в значительном размере).</w:t>
      </w:r>
    </w:p>
    <w:p w14:paraId="02000000" w14:textId="77777777" w:rsidR="006155FF" w:rsidRDefault="009B2DB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судебного разбирательства установлено, что гражданин Ч. умышлено, незаконно приобрел у неустановленного лица, с целью личного употребления наркотическое средство, без цели сбыта.</w:t>
      </w:r>
    </w:p>
    <w:p w14:paraId="03000000" w14:textId="6A17F3AA" w:rsidR="006155FF" w:rsidRDefault="009B2DB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обвинения гражданину Ч. назначено наказание в виде штрафа в размере 30 ты</w:t>
      </w:r>
      <w:r w:rsidR="0006606F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я</w:t>
      </w:r>
      <w:r w:rsidR="0006606F">
        <w:rPr>
          <w:rFonts w:ascii="Times New Roman" w:hAnsi="Times New Roman"/>
          <w:sz w:val="28"/>
        </w:rPr>
        <w:t>ч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рублей.</w:t>
      </w:r>
    </w:p>
    <w:p w14:paraId="04000000" w14:textId="77777777" w:rsidR="006155FF" w:rsidRDefault="009B2DB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вступил в законную силу.</w:t>
      </w:r>
    </w:p>
    <w:sectPr w:rsidR="006155F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FF"/>
    <w:rsid w:val="0006606F"/>
    <w:rsid w:val="006155FF"/>
    <w:rsid w:val="009B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245FF-73A8-4F76-94AD-49C9C4B2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</cp:lastModifiedBy>
  <cp:revision>3</cp:revision>
  <dcterms:created xsi:type="dcterms:W3CDTF">2025-12-08T09:08:00Z</dcterms:created>
  <dcterms:modified xsi:type="dcterms:W3CDTF">2025-12-08T09:09:00Z</dcterms:modified>
</cp:coreProperties>
</file>